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2" w:rsidRDefault="004202C2" w:rsidP="004202C2">
      <w:pPr>
        <w:spacing w:line="5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重庆大学长期外籍教师聘用审批表</w:t>
      </w:r>
    </w:p>
    <w:p w:rsidR="004202C2" w:rsidRDefault="004202C2" w:rsidP="004202C2">
      <w:pPr>
        <w:spacing w:line="500" w:lineRule="exact"/>
        <w:jc w:val="center"/>
      </w:pPr>
      <w:r>
        <w:t xml:space="preserve">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883"/>
      </w:tblGrid>
      <w:tr w:rsidR="004202C2" w:rsidTr="004202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聘请院、部、系名称及联系电话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  <w:jc w:val="center"/>
            </w:pPr>
          </w:p>
        </w:tc>
      </w:tr>
      <w:tr w:rsidR="004202C2" w:rsidTr="004202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拟聘请专家国籍、姓名（附护照首页复印件）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</w:tc>
      </w:tr>
      <w:tr w:rsidR="004202C2" w:rsidTr="004202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专家的简历及其学术专长、</w:t>
            </w:r>
          </w:p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成就简介（请附最高学位证书复印件）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  <w:p w:rsidR="004202C2" w:rsidRDefault="004202C2">
            <w:pPr>
              <w:spacing w:line="500" w:lineRule="exact"/>
            </w:pPr>
          </w:p>
          <w:p w:rsidR="004202C2" w:rsidRDefault="004202C2">
            <w:pPr>
              <w:spacing w:line="500" w:lineRule="exact"/>
            </w:pPr>
          </w:p>
        </w:tc>
      </w:tr>
      <w:tr w:rsidR="004202C2" w:rsidTr="004202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来渝时间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</w:tc>
      </w:tr>
      <w:tr w:rsidR="004202C2" w:rsidTr="004202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工作期限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</w:tc>
      </w:tr>
      <w:tr w:rsidR="004202C2" w:rsidTr="004202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授课对象程度、人数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</w:tc>
      </w:tr>
      <w:tr w:rsidR="004202C2" w:rsidTr="004202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合作教师及其联系方式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</w:tc>
      </w:tr>
      <w:tr w:rsidR="004202C2" w:rsidTr="004202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讲授主要学科内容</w:t>
            </w:r>
          </w:p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（包括周课时）</w:t>
            </w:r>
          </w:p>
          <w:p w:rsidR="004202C2" w:rsidRDefault="004202C2">
            <w:pPr>
              <w:spacing w:line="500" w:lineRule="exact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</w:tc>
      </w:tr>
      <w:tr w:rsidR="004202C2" w:rsidTr="004202C2">
        <w:trPr>
          <w:trHeight w:val="11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计划达到的目标或预测效果</w:t>
            </w:r>
          </w:p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（如有需要，请另附附件）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</w:tc>
      </w:tr>
      <w:tr w:rsidR="004202C2" w:rsidTr="004202C2">
        <w:trPr>
          <w:trHeight w:val="14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推荐学院领导意见，加盖学院公章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</w:tc>
      </w:tr>
      <w:tr w:rsidR="004202C2" w:rsidTr="004202C2">
        <w:trPr>
          <w:trHeight w:val="7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C2" w:rsidRDefault="004202C2">
            <w:pPr>
              <w:spacing w:line="500" w:lineRule="exact"/>
            </w:pPr>
            <w:r>
              <w:rPr>
                <w:rFonts w:hint="eastAsia"/>
              </w:rPr>
              <w:t>国际处审批意见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2" w:rsidRDefault="004202C2">
            <w:pPr>
              <w:spacing w:line="500" w:lineRule="exact"/>
            </w:pPr>
          </w:p>
        </w:tc>
      </w:tr>
    </w:tbl>
    <w:p w:rsidR="004202C2" w:rsidRDefault="004202C2" w:rsidP="004202C2">
      <w:pPr>
        <w:spacing w:line="50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注：如果该外国专家来校后实际承担课程的课时数与此处不符，未达到最低12周课时者，其不足部分课时费由学院自付（指导研究生或作科研可折算为课时）。</w:t>
      </w:r>
    </w:p>
    <w:p w:rsidR="005F58C6" w:rsidRDefault="005F58C6"/>
    <w:sectPr w:rsidR="005F5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C6" w:rsidRDefault="005F58C6" w:rsidP="004202C2">
      <w:r>
        <w:separator/>
      </w:r>
    </w:p>
  </w:endnote>
  <w:endnote w:type="continuationSeparator" w:id="1">
    <w:p w:rsidR="005F58C6" w:rsidRDefault="005F58C6" w:rsidP="0042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C6" w:rsidRDefault="005F58C6" w:rsidP="004202C2">
      <w:r>
        <w:separator/>
      </w:r>
    </w:p>
  </w:footnote>
  <w:footnote w:type="continuationSeparator" w:id="1">
    <w:p w:rsidR="005F58C6" w:rsidRDefault="005F58C6" w:rsidP="00420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2C2"/>
    <w:rsid w:val="004202C2"/>
    <w:rsid w:val="005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2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2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</dc:creator>
  <cp:keywords/>
  <dc:description/>
  <cp:lastModifiedBy>张欣</cp:lastModifiedBy>
  <cp:revision>2</cp:revision>
  <dcterms:created xsi:type="dcterms:W3CDTF">2017-04-01T09:15:00Z</dcterms:created>
  <dcterms:modified xsi:type="dcterms:W3CDTF">2017-04-01T09:15:00Z</dcterms:modified>
</cp:coreProperties>
</file>